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7E72A3" w14:textId="77777777" w:rsidR="008A7A64" w:rsidRDefault="008A7A64" w:rsidP="006640A5">
      <w:pPr>
        <w:jc w:val="center"/>
        <w:rPr>
          <w:rFonts w:cstheme="minorHAnsi"/>
          <w:b/>
          <w:sz w:val="28"/>
          <w:szCs w:val="28"/>
          <w:u w:val="single"/>
        </w:rPr>
      </w:pPr>
      <w:bookmarkStart w:id="0" w:name="_Hlk141357713"/>
      <w:bookmarkStart w:id="1" w:name="_GoBack"/>
      <w:bookmarkEnd w:id="1"/>
    </w:p>
    <w:p w14:paraId="26204141" w14:textId="7E622D2A" w:rsidR="006640A5" w:rsidRDefault="006640A5" w:rsidP="006640A5">
      <w:pPr>
        <w:jc w:val="center"/>
        <w:rPr>
          <w:rFonts w:cstheme="minorHAnsi"/>
          <w:b/>
          <w:sz w:val="28"/>
          <w:szCs w:val="28"/>
          <w:u w:val="single"/>
        </w:rPr>
      </w:pPr>
      <w:r w:rsidRPr="006640A5">
        <w:rPr>
          <w:rFonts w:cstheme="minorHAnsi"/>
          <w:b/>
          <w:sz w:val="28"/>
          <w:szCs w:val="28"/>
          <w:u w:val="single"/>
        </w:rPr>
        <w:t>ANEXO</w:t>
      </w:r>
      <w:r>
        <w:rPr>
          <w:rFonts w:cstheme="minorHAnsi"/>
          <w:b/>
          <w:sz w:val="28"/>
          <w:szCs w:val="28"/>
          <w:u w:val="single"/>
        </w:rPr>
        <w:t xml:space="preserve"> </w:t>
      </w:r>
      <w:r w:rsidRPr="006640A5">
        <w:rPr>
          <w:rFonts w:cstheme="minorHAnsi"/>
          <w:b/>
          <w:sz w:val="28"/>
          <w:szCs w:val="28"/>
          <w:u w:val="single"/>
        </w:rPr>
        <w:t>I</w:t>
      </w:r>
    </w:p>
    <w:p w14:paraId="37EFFF5D" w14:textId="77777777" w:rsidR="008A7A64" w:rsidRDefault="008A7A64" w:rsidP="008A7A64">
      <w:pPr>
        <w:pStyle w:val="Encabezado"/>
        <w:tabs>
          <w:tab w:val="clear" w:pos="4252"/>
          <w:tab w:val="clear" w:pos="8504"/>
          <w:tab w:val="right" w:pos="8682"/>
        </w:tabs>
        <w:jc w:val="center"/>
        <w:rPr>
          <w:rFonts w:cstheme="minorHAnsi"/>
          <w:b/>
          <w:bCs/>
          <w:szCs w:val="18"/>
        </w:rPr>
      </w:pPr>
      <w:r>
        <w:rPr>
          <w:rFonts w:cstheme="minorHAnsi"/>
          <w:b/>
          <w:bCs/>
          <w:szCs w:val="18"/>
        </w:rPr>
        <w:t>DECLARACIÓN</w:t>
      </w:r>
    </w:p>
    <w:p w14:paraId="59DAE2B2" w14:textId="77777777" w:rsidR="008A7A64" w:rsidRPr="006640A5" w:rsidRDefault="008A7A64" w:rsidP="006640A5">
      <w:pPr>
        <w:jc w:val="center"/>
        <w:rPr>
          <w:rFonts w:cstheme="minorHAnsi"/>
          <w:b/>
          <w:sz w:val="28"/>
          <w:szCs w:val="28"/>
          <w:u w:val="single"/>
          <w:vertAlign w:val="subscript"/>
        </w:rPr>
      </w:pPr>
    </w:p>
    <w:tbl>
      <w:tblPr>
        <w:tblStyle w:val="Tablaconcuadrcula"/>
        <w:tblpPr w:leftFromText="141" w:rightFromText="141" w:vertAnchor="text" w:horzAnchor="margin" w:tblpY="30"/>
        <w:tblW w:w="8495" w:type="dxa"/>
        <w:tblLook w:val="04A0" w:firstRow="1" w:lastRow="0" w:firstColumn="1" w:lastColumn="0" w:noHBand="0" w:noVBand="1"/>
      </w:tblPr>
      <w:tblGrid>
        <w:gridCol w:w="1266"/>
        <w:gridCol w:w="7229"/>
      </w:tblGrid>
      <w:tr w:rsidR="006640A5" w:rsidRPr="00B257AC" w14:paraId="1DC7E73F" w14:textId="77777777" w:rsidTr="009C598D">
        <w:trPr>
          <w:trHeight w:val="340"/>
        </w:trPr>
        <w:tc>
          <w:tcPr>
            <w:tcW w:w="1266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bookmarkEnd w:id="0"/>
          <w:p w14:paraId="2EB46513" w14:textId="77777777" w:rsidR="006640A5" w:rsidRPr="00B257AC" w:rsidRDefault="006640A5" w:rsidP="009C598D">
            <w:pPr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Objeto: </w:t>
            </w:r>
          </w:p>
          <w:p w14:paraId="59965701" w14:textId="77777777" w:rsidR="006640A5" w:rsidRPr="00B257AC" w:rsidRDefault="006640A5" w:rsidP="009C598D">
            <w:pPr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779497AD" w14:textId="77777777" w:rsidR="006640A5" w:rsidRPr="00B257AC" w:rsidRDefault="006640A5" w:rsidP="009C598D">
            <w:pPr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1A8BD1A5" w14:textId="77777777" w:rsidR="006640A5" w:rsidRPr="00B257AC" w:rsidRDefault="006640A5" w:rsidP="009C598D">
            <w:pPr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0F65BEB" w14:textId="77777777" w:rsidR="006640A5" w:rsidRPr="00FD7964" w:rsidRDefault="006640A5" w:rsidP="009C598D">
            <w:pPr>
              <w:pStyle w:val="Estilo11"/>
              <w:jc w:val="both"/>
              <w:rPr>
                <w:rFonts w:asciiTheme="minorHAnsi" w:eastAsiaTheme="minorHAnsi" w:hAnsiTheme="minorHAnsi" w:cstheme="minorHAnsi"/>
                <w:sz w:val="20"/>
                <w:szCs w:val="20"/>
                <w:shd w:val="clear" w:color="auto" w:fill="FFFFFF"/>
              </w:rPr>
            </w:pPr>
          </w:p>
          <w:p w14:paraId="2257CFB4" w14:textId="2FE8535E" w:rsidR="006640A5" w:rsidRPr="00FD7964" w:rsidRDefault="00FD7964" w:rsidP="009C598D">
            <w:pPr>
              <w:pStyle w:val="Estilo11"/>
              <w:jc w:val="both"/>
              <w:rPr>
                <w:rFonts w:asciiTheme="minorHAnsi" w:eastAsiaTheme="minorHAnsi" w:hAnsiTheme="minorHAnsi" w:cstheme="minorHAnsi"/>
                <w:sz w:val="20"/>
                <w:szCs w:val="20"/>
                <w:shd w:val="clear" w:color="auto" w:fill="FFFFFF"/>
              </w:rPr>
            </w:pPr>
            <w:r w:rsidRPr="00FD7964">
              <w:rPr>
                <w:rFonts w:asciiTheme="minorHAnsi" w:eastAsia="Times New Roman" w:hAnsiTheme="minorHAnsi" w:cstheme="minorHAnsi"/>
                <w:b/>
                <w:sz w:val="20"/>
                <w:szCs w:val="20"/>
                <w:lang w:val="es-ES_tradnl" w:eastAsia="es-ES"/>
              </w:rPr>
              <w:t xml:space="preserve">Orden IND/51/2022, de 8 de julio, por la que se establecen las bases reguladoras y se convocan subvenciones destinadas a la ejecución de diversas acciones de refuerzo de conectividad en centros públicos de referencia, en el marco del Plan de Recuperación, Transformación y Resiliencia, financiado por la Unión Europea – </w:t>
            </w:r>
            <w:proofErr w:type="spellStart"/>
            <w:r w:rsidRPr="00FD7964">
              <w:rPr>
                <w:rFonts w:asciiTheme="minorHAnsi" w:eastAsia="Times New Roman" w:hAnsiTheme="minorHAnsi" w:cstheme="minorHAnsi"/>
                <w:b/>
                <w:sz w:val="20"/>
                <w:szCs w:val="20"/>
                <w:lang w:val="es-ES_tradnl" w:eastAsia="es-ES"/>
              </w:rPr>
              <w:t>Next</w:t>
            </w:r>
            <w:proofErr w:type="spellEnd"/>
            <w:r w:rsidRPr="00FD7964">
              <w:rPr>
                <w:rFonts w:asciiTheme="minorHAnsi" w:eastAsia="Times New Roman" w:hAnsiTheme="minorHAnsi" w:cstheme="minorHAnsi"/>
                <w:b/>
                <w:sz w:val="20"/>
                <w:szCs w:val="20"/>
                <w:lang w:val="es-ES_tradnl" w:eastAsia="es-ES"/>
              </w:rPr>
              <w:t xml:space="preserve"> </w:t>
            </w:r>
            <w:proofErr w:type="spellStart"/>
            <w:r w:rsidRPr="00FD7964">
              <w:rPr>
                <w:rFonts w:asciiTheme="minorHAnsi" w:eastAsia="Times New Roman" w:hAnsiTheme="minorHAnsi" w:cstheme="minorHAnsi"/>
                <w:b/>
                <w:sz w:val="20"/>
                <w:szCs w:val="20"/>
                <w:lang w:val="es-ES_tradnl" w:eastAsia="es-ES"/>
              </w:rPr>
              <w:t>GenerationEU</w:t>
            </w:r>
            <w:proofErr w:type="spellEnd"/>
            <w:r w:rsidRPr="00FD7964">
              <w:rPr>
                <w:rFonts w:asciiTheme="minorHAnsi" w:eastAsia="Times New Roman" w:hAnsiTheme="minorHAnsi" w:cstheme="minorHAnsi"/>
                <w:b/>
                <w:sz w:val="20"/>
                <w:szCs w:val="20"/>
                <w:lang w:val="es-ES_tradnl" w:eastAsia="es-ES"/>
              </w:rPr>
              <w:t xml:space="preserve"> (Programa UNICO – Servicios Públicos)</w:t>
            </w:r>
          </w:p>
        </w:tc>
      </w:tr>
    </w:tbl>
    <w:p w14:paraId="18FF0E94" w14:textId="77777777" w:rsidR="006640A5" w:rsidRDefault="006640A5" w:rsidP="006640A5">
      <w:pPr>
        <w:jc w:val="center"/>
        <w:rPr>
          <w:rFonts w:cstheme="minorHAnsi"/>
          <w:color w:val="000000"/>
          <w:sz w:val="20"/>
          <w:szCs w:val="20"/>
          <w:shd w:val="clear" w:color="auto" w:fill="FFFFFF"/>
        </w:rPr>
      </w:pPr>
    </w:p>
    <w:p w14:paraId="0BDF05D2" w14:textId="4800982D" w:rsidR="006640A5" w:rsidRDefault="002A6E82" w:rsidP="006640A5">
      <w:pPr>
        <w:jc w:val="both"/>
        <w:rPr>
          <w:rFonts w:cstheme="minorHAnsi"/>
          <w:sz w:val="20"/>
          <w:szCs w:val="20"/>
        </w:rPr>
      </w:pPr>
      <w:r w:rsidRPr="002A6E82">
        <w:rPr>
          <w:rFonts w:cstheme="minorHAnsi"/>
          <w:color w:val="000000"/>
          <w:sz w:val="20"/>
          <w:szCs w:val="20"/>
          <w:shd w:val="clear" w:color="auto" w:fill="FFFFFF"/>
        </w:rPr>
        <w:t xml:space="preserve">Don/Doña                                                                                   , con DNI                        como representante legal del ayuntamiento de                                                                                                                                             , con NIF                               y domicilio fiscal en                                                                    ………………………………………….que participa beneficiario de subvención, en el desarrollo de actuaciones necesarias para la consecución de los objetivos definidos en el Componente 15 «Conectividad digital, impulso a la </w:t>
      </w:r>
      <w:proofErr w:type="spellStart"/>
      <w:r w:rsidRPr="002A6E82">
        <w:rPr>
          <w:rFonts w:cstheme="minorHAnsi"/>
          <w:color w:val="000000"/>
          <w:sz w:val="20"/>
          <w:szCs w:val="20"/>
          <w:shd w:val="clear" w:color="auto" w:fill="FFFFFF"/>
        </w:rPr>
        <w:t>ciberseguridad</w:t>
      </w:r>
      <w:proofErr w:type="spellEnd"/>
      <w:r w:rsidRPr="002A6E82">
        <w:rPr>
          <w:rFonts w:cstheme="minorHAnsi"/>
          <w:color w:val="000000"/>
          <w:sz w:val="20"/>
          <w:szCs w:val="20"/>
          <w:shd w:val="clear" w:color="auto" w:fill="FFFFFF"/>
        </w:rPr>
        <w:t xml:space="preserve"> y despliegue del 5G», inversión C15.I2 «Acciones de refuerzo de conectividad en centros de referencia, motores socioeconómicos y proyectos tractores de digitalización sectorial»</w:t>
      </w:r>
      <w:r>
        <w:rPr>
          <w:rFonts w:cstheme="minorHAnsi"/>
          <w:color w:val="000000"/>
          <w:sz w:val="20"/>
          <w:szCs w:val="20"/>
          <w:shd w:val="clear" w:color="auto" w:fill="FFFFFF"/>
        </w:rPr>
        <w:t xml:space="preserve"> </w:t>
      </w:r>
      <w:r w:rsidR="006640A5" w:rsidRPr="00E01EAC">
        <w:rPr>
          <w:rFonts w:cstheme="minorHAnsi"/>
          <w:b/>
          <w:bCs/>
          <w:sz w:val="20"/>
          <w:szCs w:val="20"/>
        </w:rPr>
        <w:t>DECLARA</w:t>
      </w:r>
      <w:r w:rsidR="006640A5">
        <w:rPr>
          <w:rFonts w:cstheme="minorHAnsi"/>
          <w:sz w:val="20"/>
          <w:szCs w:val="20"/>
        </w:rPr>
        <w:t xml:space="preserve"> ante la Administración Pública que: </w:t>
      </w:r>
    </w:p>
    <w:p w14:paraId="05EEEE0C" w14:textId="3AD54AE6" w:rsidR="006640A5" w:rsidRPr="0098240B" w:rsidRDefault="006640A5" w:rsidP="006640A5">
      <w:pPr>
        <w:pStyle w:val="Encabezado"/>
        <w:numPr>
          <w:ilvl w:val="0"/>
          <w:numId w:val="11"/>
        </w:numPr>
        <w:tabs>
          <w:tab w:val="clear" w:pos="4252"/>
          <w:tab w:val="clear" w:pos="8504"/>
          <w:tab w:val="center" w:pos="4320"/>
          <w:tab w:val="right" w:pos="8640"/>
        </w:tabs>
        <w:spacing w:before="60" w:after="60"/>
        <w:jc w:val="both"/>
        <w:rPr>
          <w:rFonts w:eastAsia="SimSun" w:cstheme="minorHAnsi"/>
          <w:sz w:val="20"/>
          <w:szCs w:val="20"/>
        </w:rPr>
      </w:pPr>
      <w:r w:rsidRPr="00E01EAC">
        <w:rPr>
          <w:rFonts w:eastAsia="SimSun" w:cstheme="minorHAnsi"/>
          <w:sz w:val="20"/>
          <w:szCs w:val="20"/>
        </w:rPr>
        <w:t xml:space="preserve">Son </w:t>
      </w:r>
      <w:r w:rsidRPr="0098240B">
        <w:rPr>
          <w:rFonts w:eastAsia="SimSun" w:cstheme="minorHAnsi"/>
          <w:sz w:val="20"/>
          <w:szCs w:val="20"/>
        </w:rPr>
        <w:t xml:space="preserve">ciertos cuantos datos figuran en la presente </w:t>
      </w:r>
      <w:r w:rsidR="006D0A29" w:rsidRPr="0098240B">
        <w:rPr>
          <w:rFonts w:eastAsia="SimSun" w:cstheme="minorHAnsi"/>
          <w:sz w:val="20"/>
          <w:szCs w:val="20"/>
        </w:rPr>
        <w:t>declaración</w:t>
      </w:r>
      <w:r w:rsidRPr="0098240B">
        <w:rPr>
          <w:rFonts w:eastAsia="SimSun" w:cstheme="minorHAnsi"/>
          <w:sz w:val="20"/>
          <w:szCs w:val="20"/>
        </w:rPr>
        <w:t>. Conoce y acepta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órgano gestor estará facultado</w:t>
      </w:r>
      <w:r w:rsidR="006D0A29" w:rsidRPr="0098240B">
        <w:rPr>
          <w:rFonts w:eastAsia="SimSun" w:cstheme="minorHAnsi"/>
          <w:sz w:val="20"/>
          <w:szCs w:val="20"/>
        </w:rPr>
        <w:t xml:space="preserve"> </w:t>
      </w:r>
      <w:r w:rsidRPr="0098240B">
        <w:rPr>
          <w:rFonts w:eastAsia="SimSun" w:cstheme="minorHAnsi"/>
          <w:sz w:val="20"/>
          <w:szCs w:val="20"/>
        </w:rPr>
        <w:t>para realizar las actuaciones procedentes sin perjuicio de las responsabilidades que pudieran corresponder en virtud de la legislación aplicable.</w:t>
      </w:r>
    </w:p>
    <w:p w14:paraId="66C9BB9F" w14:textId="77777777" w:rsidR="006640A5" w:rsidRPr="0098240B" w:rsidRDefault="006640A5" w:rsidP="006640A5">
      <w:pPr>
        <w:pStyle w:val="Encabezado"/>
        <w:tabs>
          <w:tab w:val="clear" w:pos="4252"/>
          <w:tab w:val="clear" w:pos="8504"/>
          <w:tab w:val="center" w:pos="4320"/>
          <w:tab w:val="right" w:pos="8640"/>
        </w:tabs>
        <w:spacing w:before="60" w:after="60"/>
        <w:ind w:left="720"/>
        <w:jc w:val="both"/>
        <w:rPr>
          <w:rFonts w:eastAsia="SimSun" w:cstheme="minorHAnsi"/>
          <w:sz w:val="20"/>
          <w:szCs w:val="20"/>
        </w:rPr>
      </w:pPr>
    </w:p>
    <w:p w14:paraId="5BA5D9DE" w14:textId="03B737E0" w:rsidR="006640A5" w:rsidRPr="0098240B" w:rsidRDefault="006640A5" w:rsidP="006640A5">
      <w:pPr>
        <w:pStyle w:val="Encabezado"/>
        <w:numPr>
          <w:ilvl w:val="0"/>
          <w:numId w:val="11"/>
        </w:numPr>
        <w:tabs>
          <w:tab w:val="clear" w:pos="4252"/>
          <w:tab w:val="clear" w:pos="8504"/>
          <w:tab w:val="center" w:pos="4320"/>
          <w:tab w:val="right" w:pos="8640"/>
        </w:tabs>
        <w:spacing w:before="60" w:after="60"/>
        <w:jc w:val="both"/>
        <w:rPr>
          <w:rFonts w:eastAsia="SimSun" w:cstheme="minorHAnsi"/>
          <w:sz w:val="20"/>
          <w:szCs w:val="20"/>
        </w:rPr>
      </w:pPr>
      <w:r w:rsidRPr="0098240B">
        <w:rPr>
          <w:rFonts w:eastAsia="SimSun" w:cstheme="minorHAnsi"/>
          <w:sz w:val="20"/>
          <w:szCs w:val="20"/>
        </w:rPr>
        <w:t>No se da ninguna de las causas de incompatibilidad o prohibición para obtener subvenciones determinadas en el artículo 13, apartado 2 de la Ley 38/2003, de 17 de noviembre, General de Subvenciones, ni tampoco ninguna de las causas de incompatibilidad o prohibición para obtener subvenciones previstas en el artículo 12.2 y 3 de la Ley 10/2006, de 17 de julio, de Subvenciones de Cantabria</w:t>
      </w:r>
      <w:r w:rsidR="006D0A29" w:rsidRPr="0098240B">
        <w:rPr>
          <w:rFonts w:eastAsia="SimSun" w:cstheme="minorHAnsi"/>
          <w:sz w:val="20"/>
          <w:szCs w:val="20"/>
        </w:rPr>
        <w:t>, o de prohibiciones de contratar de acuerdo con los artículos 71 y siguientes de la Ley 9/2017, de 8 de noviembre, de Contratos del Sector Público, según corresponda.</w:t>
      </w:r>
    </w:p>
    <w:p w14:paraId="04A40D0B" w14:textId="77777777" w:rsidR="006640A5" w:rsidRPr="0098240B" w:rsidRDefault="006640A5" w:rsidP="006640A5">
      <w:pPr>
        <w:pStyle w:val="Encabezado"/>
        <w:tabs>
          <w:tab w:val="clear" w:pos="4252"/>
          <w:tab w:val="clear" w:pos="8504"/>
          <w:tab w:val="center" w:pos="4320"/>
          <w:tab w:val="right" w:pos="8640"/>
        </w:tabs>
        <w:spacing w:before="60" w:after="60"/>
        <w:ind w:left="720"/>
        <w:jc w:val="both"/>
        <w:rPr>
          <w:rFonts w:eastAsia="SimSun" w:cstheme="minorHAnsi"/>
          <w:sz w:val="20"/>
          <w:szCs w:val="20"/>
        </w:rPr>
      </w:pPr>
    </w:p>
    <w:p w14:paraId="32B9769F" w14:textId="77777777" w:rsidR="006640A5" w:rsidRPr="00E01EAC" w:rsidRDefault="006640A5" w:rsidP="006640A5">
      <w:pPr>
        <w:numPr>
          <w:ilvl w:val="0"/>
          <w:numId w:val="11"/>
        </w:numPr>
        <w:spacing w:after="0" w:line="240" w:lineRule="auto"/>
        <w:jc w:val="both"/>
        <w:rPr>
          <w:rFonts w:eastAsia="SimSun" w:cstheme="minorHAnsi"/>
          <w:sz w:val="20"/>
          <w:szCs w:val="20"/>
        </w:rPr>
      </w:pPr>
      <w:r w:rsidRPr="00E01EAC">
        <w:rPr>
          <w:rFonts w:eastAsia="SimSun" w:cstheme="minorHAnsi"/>
          <w:sz w:val="20"/>
          <w:szCs w:val="20"/>
        </w:rPr>
        <w:t>Cumple con todas las obligaciones de la Agencia Estatal de la Administración Tributaria y de la Agencia Cántabra de</w:t>
      </w:r>
      <w:r w:rsidRPr="00E01EAC">
        <w:rPr>
          <w:rFonts w:cstheme="minorHAnsi"/>
          <w:sz w:val="20"/>
          <w:szCs w:val="20"/>
        </w:rPr>
        <w:t xml:space="preserve"> </w:t>
      </w:r>
      <w:r w:rsidRPr="00E01EAC">
        <w:rPr>
          <w:rFonts w:eastAsia="SimSun" w:cstheme="minorHAnsi"/>
          <w:sz w:val="20"/>
          <w:szCs w:val="20"/>
        </w:rPr>
        <w:t xml:space="preserve">Administración Tributaria y Tesorería General de la Seguridad Social </w:t>
      </w:r>
    </w:p>
    <w:p w14:paraId="71CCA277" w14:textId="77777777" w:rsidR="006640A5" w:rsidRDefault="006640A5" w:rsidP="006640A5">
      <w:pPr>
        <w:pStyle w:val="Prrafodelista"/>
        <w:rPr>
          <w:rFonts w:eastAsia="SimSun" w:cstheme="minorHAnsi"/>
          <w:sz w:val="20"/>
          <w:szCs w:val="20"/>
        </w:rPr>
      </w:pPr>
    </w:p>
    <w:p w14:paraId="649B12C4" w14:textId="15DA8818" w:rsidR="006640A5" w:rsidRPr="00E01EAC" w:rsidRDefault="006640A5" w:rsidP="006640A5">
      <w:pPr>
        <w:numPr>
          <w:ilvl w:val="0"/>
          <w:numId w:val="11"/>
        </w:numPr>
        <w:spacing w:after="0" w:line="240" w:lineRule="auto"/>
        <w:jc w:val="both"/>
        <w:rPr>
          <w:rFonts w:eastAsia="SimSun" w:cstheme="minorHAnsi"/>
          <w:sz w:val="20"/>
          <w:szCs w:val="20"/>
        </w:rPr>
      </w:pPr>
      <w:r w:rsidRPr="00E01EAC">
        <w:rPr>
          <w:rFonts w:eastAsia="SimSun" w:cstheme="minorHAnsi"/>
          <w:sz w:val="20"/>
          <w:szCs w:val="20"/>
        </w:rPr>
        <w:t xml:space="preserve">Consiente que los datos personales contenidos en </w:t>
      </w:r>
      <w:r w:rsidR="00FD7964">
        <w:rPr>
          <w:rFonts w:eastAsia="SimSun" w:cstheme="minorHAnsi"/>
          <w:sz w:val="20"/>
          <w:szCs w:val="20"/>
        </w:rPr>
        <w:t xml:space="preserve">cualquiera de los  anexos aportados para la tramitación de esta subvención </w:t>
      </w:r>
      <w:r w:rsidRPr="00E01EAC">
        <w:rPr>
          <w:rFonts w:eastAsia="SimSun" w:cstheme="minorHAnsi"/>
          <w:sz w:val="20"/>
          <w:szCs w:val="20"/>
        </w:rPr>
        <w:t>puedan integrarse en las Bases de Datos de la Dirección General de Transportes y Comunicaciones del Gobierno de Cantabria para ser utilizados por ésta para la tramitación de esta convocatoria de subvenciones de conformidad con lo dispuesto en la Ley Orgánica 3/2018, de 5 de diciembre, de Protección de Datos Personales y garantía de los derechos digitales.</w:t>
      </w:r>
    </w:p>
    <w:p w14:paraId="2C2BE882" w14:textId="77777777" w:rsidR="006640A5" w:rsidRPr="00E01EAC" w:rsidRDefault="006640A5" w:rsidP="006640A5">
      <w:pPr>
        <w:pStyle w:val="Encabezado"/>
        <w:spacing w:before="60" w:after="60"/>
        <w:ind w:left="720"/>
        <w:jc w:val="both"/>
        <w:rPr>
          <w:rFonts w:eastAsia="SimSun" w:cstheme="minorHAnsi"/>
          <w:sz w:val="20"/>
          <w:szCs w:val="20"/>
        </w:rPr>
      </w:pPr>
    </w:p>
    <w:p w14:paraId="2B838E02" w14:textId="77777777" w:rsidR="006640A5" w:rsidRPr="00E01EAC" w:rsidRDefault="006640A5" w:rsidP="006640A5">
      <w:pPr>
        <w:pStyle w:val="Encabezado"/>
        <w:spacing w:before="60" w:after="60"/>
        <w:jc w:val="both"/>
        <w:rPr>
          <w:rFonts w:eastAsia="SimSun" w:cstheme="minorHAnsi"/>
          <w:sz w:val="20"/>
          <w:szCs w:val="20"/>
        </w:rPr>
      </w:pPr>
      <w:r w:rsidRPr="00E01EAC">
        <w:rPr>
          <w:rFonts w:eastAsia="SimSun" w:cstheme="minorHAnsi"/>
          <w:sz w:val="20"/>
          <w:szCs w:val="20"/>
        </w:rPr>
        <w:t xml:space="preserve">               La presentación de este modelo normalizado de solicitud conllevará la autorización de la entidad solicitante a la Dirección General de Transportes y Comunicaciones los certificados a emitir por la Agencia </w:t>
      </w:r>
      <w:r w:rsidRPr="00E01EAC">
        <w:rPr>
          <w:rFonts w:eastAsia="SimSun" w:cstheme="minorHAnsi"/>
          <w:sz w:val="20"/>
          <w:szCs w:val="20"/>
        </w:rPr>
        <w:lastRenderedPageBreak/>
        <w:t>Estatal de Administración Tributaria (A.E.A.T.), la Agencia Cántabra de Administración Tributaria (A.C.A.T.), y por la Tesorería General de la Seguridad Social que permitan comprobar si el solicitante está al corriente en el cumplimiento de sus obligaciones con estos organismos, a través de certificados telemáticos, que resulten necesarios para la tramitación de la solicitud, de acuerdo con lo establecido por el artículo 22 del Real Decreto 887/2006, por el que se aprueba el Reglamento de la Ley 38/2003, de 17 de noviembre, General de Subvenciones y en el artículo 23.3 de la Ley de Cantabria 10/2006, de 17 de julio, de Subvenciones.</w:t>
      </w:r>
    </w:p>
    <w:p w14:paraId="70EBA0D7" w14:textId="77777777" w:rsidR="006640A5" w:rsidRPr="00E01EAC" w:rsidRDefault="006640A5" w:rsidP="006640A5">
      <w:pPr>
        <w:pStyle w:val="Encabezado"/>
        <w:spacing w:before="60" w:after="60"/>
        <w:jc w:val="both"/>
        <w:rPr>
          <w:rFonts w:eastAsia="SimSun" w:cstheme="minorHAnsi"/>
          <w:sz w:val="20"/>
          <w:szCs w:val="20"/>
        </w:rPr>
      </w:pPr>
    </w:p>
    <w:p w14:paraId="1A864833" w14:textId="77777777" w:rsidR="006640A5" w:rsidRPr="00E01EAC" w:rsidRDefault="006640A5" w:rsidP="006640A5">
      <w:pPr>
        <w:pStyle w:val="Encabezado"/>
        <w:spacing w:before="60" w:after="60"/>
        <w:jc w:val="both"/>
        <w:rPr>
          <w:rFonts w:eastAsia="SimSun" w:cstheme="minorHAnsi"/>
          <w:sz w:val="20"/>
          <w:szCs w:val="20"/>
        </w:rPr>
      </w:pPr>
      <w:r w:rsidRPr="00E01EAC">
        <w:rPr>
          <w:rFonts w:eastAsia="SimSun" w:cstheme="minorHAnsi"/>
          <w:sz w:val="20"/>
          <w:szCs w:val="20"/>
        </w:rPr>
        <w:t xml:space="preserve">               Asimismo, conllevará la autorización  para realizar la consulta sobre la identidad de los solicitantes o sus representantes, que deberán tener los documentos correspondientes a la misma en vigor, al sistema de verificación de datos de identidad, de conformidad con la Orden PRE/3949/2006, de 26 de diciembre, por la que se establece la configuración, características, requisitos y procedimientos de acceso al Sistema de Verificación de Datos de Identidad según Decreto de Cantabria 20/2012, de 12 de abril, de Simplificación Documental en los Procedimientos Administrativos.</w:t>
      </w:r>
    </w:p>
    <w:p w14:paraId="2C8C9C2D" w14:textId="77777777" w:rsidR="006640A5" w:rsidRPr="00E01EAC" w:rsidRDefault="006640A5" w:rsidP="006640A5">
      <w:pPr>
        <w:pStyle w:val="Encabezado"/>
        <w:spacing w:before="60" w:after="60"/>
        <w:ind w:left="720"/>
        <w:jc w:val="both"/>
        <w:rPr>
          <w:rFonts w:eastAsia="SimSun" w:cstheme="minorHAnsi"/>
          <w:sz w:val="20"/>
          <w:szCs w:val="20"/>
        </w:rPr>
      </w:pPr>
    </w:p>
    <w:p w14:paraId="29504769" w14:textId="77777777" w:rsidR="006640A5" w:rsidRPr="00E01EAC" w:rsidRDefault="006640A5" w:rsidP="006640A5">
      <w:pPr>
        <w:pStyle w:val="Encabezado"/>
        <w:spacing w:before="60" w:after="60"/>
        <w:ind w:left="720"/>
        <w:jc w:val="both"/>
        <w:rPr>
          <w:rFonts w:eastAsia="SimSun" w:cstheme="minorHAnsi"/>
          <w:sz w:val="20"/>
          <w:szCs w:val="20"/>
        </w:rPr>
      </w:pPr>
    </w:p>
    <w:p w14:paraId="5B658941" w14:textId="77777777" w:rsidR="006640A5" w:rsidRPr="00E01EAC" w:rsidRDefault="006640A5" w:rsidP="006640A5">
      <w:pPr>
        <w:spacing w:before="120"/>
        <w:jc w:val="center"/>
        <w:rPr>
          <w:rFonts w:eastAsia="SimSun" w:cstheme="minorHAnsi"/>
          <w:color w:val="000000"/>
          <w:sz w:val="20"/>
          <w:szCs w:val="20"/>
        </w:rPr>
      </w:pPr>
    </w:p>
    <w:p w14:paraId="614F76C0" w14:textId="77777777" w:rsidR="006640A5" w:rsidRPr="00E01EAC" w:rsidRDefault="006640A5" w:rsidP="006640A5">
      <w:pPr>
        <w:spacing w:before="120"/>
        <w:jc w:val="center"/>
        <w:rPr>
          <w:rFonts w:eastAsia="SimSun" w:cstheme="minorHAnsi"/>
          <w:color w:val="000000"/>
          <w:sz w:val="20"/>
          <w:szCs w:val="20"/>
        </w:rPr>
      </w:pPr>
    </w:p>
    <w:p w14:paraId="408B926B" w14:textId="77777777" w:rsidR="006640A5" w:rsidRPr="00E01EAC" w:rsidRDefault="006640A5" w:rsidP="006640A5">
      <w:pPr>
        <w:spacing w:before="120"/>
        <w:jc w:val="center"/>
        <w:rPr>
          <w:rFonts w:eastAsia="SimSun" w:cstheme="minorHAnsi"/>
          <w:color w:val="000000"/>
          <w:sz w:val="20"/>
          <w:szCs w:val="20"/>
        </w:rPr>
      </w:pPr>
      <w:r w:rsidRPr="00E01EAC">
        <w:rPr>
          <w:rFonts w:eastAsia="SimSun" w:cstheme="minorHAnsi"/>
          <w:color w:val="000000"/>
          <w:sz w:val="20"/>
          <w:szCs w:val="20"/>
        </w:rPr>
        <w:t>En</w:t>
      </w:r>
      <w:r w:rsidRPr="00E01EAC">
        <w:rPr>
          <w:rFonts w:eastAsia="SimSun" w:cstheme="minorHAnsi"/>
          <w:color w:val="0000FF"/>
          <w:sz w:val="20"/>
          <w:szCs w:val="20"/>
        </w:rPr>
        <w:t>……………………………</w:t>
      </w:r>
      <w:r w:rsidRPr="00E01EAC">
        <w:rPr>
          <w:rFonts w:eastAsia="SimSun" w:cstheme="minorHAnsi"/>
          <w:color w:val="000000"/>
          <w:sz w:val="20"/>
          <w:szCs w:val="20"/>
        </w:rPr>
        <w:t>, a</w:t>
      </w:r>
      <w:r w:rsidRPr="00E01EAC">
        <w:rPr>
          <w:rFonts w:eastAsia="SimSun" w:cstheme="minorHAnsi"/>
          <w:color w:val="0000FF"/>
          <w:sz w:val="20"/>
          <w:szCs w:val="20"/>
        </w:rPr>
        <w:t xml:space="preserve">……. </w:t>
      </w:r>
      <w:r w:rsidRPr="00E01EAC">
        <w:rPr>
          <w:rFonts w:eastAsia="SimSun" w:cstheme="minorHAnsi"/>
          <w:color w:val="000000"/>
          <w:sz w:val="20"/>
          <w:szCs w:val="20"/>
        </w:rPr>
        <w:t>de</w:t>
      </w:r>
      <w:r w:rsidRPr="00E01EAC">
        <w:rPr>
          <w:rFonts w:eastAsia="SimSun" w:cstheme="minorHAnsi"/>
          <w:color w:val="0000FF"/>
          <w:sz w:val="20"/>
          <w:szCs w:val="20"/>
        </w:rPr>
        <w:t xml:space="preserve">…………………….. </w:t>
      </w:r>
      <w:r w:rsidRPr="00E01EAC">
        <w:rPr>
          <w:rFonts w:eastAsia="SimSun" w:cstheme="minorHAnsi"/>
          <w:color w:val="000000"/>
          <w:sz w:val="20"/>
          <w:szCs w:val="20"/>
        </w:rPr>
        <w:t>de 2023</w:t>
      </w:r>
    </w:p>
    <w:p w14:paraId="457CF793" w14:textId="77777777" w:rsidR="006640A5" w:rsidRPr="00E01EAC" w:rsidRDefault="006640A5" w:rsidP="006640A5">
      <w:pPr>
        <w:spacing w:before="120"/>
        <w:jc w:val="center"/>
        <w:rPr>
          <w:rFonts w:eastAsia="SimSun" w:cstheme="minorHAnsi"/>
          <w:color w:val="000000"/>
          <w:sz w:val="20"/>
          <w:szCs w:val="20"/>
        </w:rPr>
      </w:pPr>
    </w:p>
    <w:p w14:paraId="6632A109" w14:textId="77777777" w:rsidR="006640A5" w:rsidRPr="00E01EAC" w:rsidRDefault="006640A5" w:rsidP="006640A5">
      <w:pPr>
        <w:pStyle w:val="Encabezado"/>
        <w:tabs>
          <w:tab w:val="center" w:pos="2160"/>
        </w:tabs>
        <w:jc w:val="center"/>
        <w:rPr>
          <w:rFonts w:eastAsia="SimSun" w:cstheme="minorHAnsi"/>
          <w:color w:val="000000"/>
          <w:sz w:val="20"/>
          <w:szCs w:val="20"/>
        </w:rPr>
      </w:pPr>
      <w:proofErr w:type="spellStart"/>
      <w:r w:rsidRPr="00E01EAC">
        <w:rPr>
          <w:rFonts w:eastAsia="SimSun" w:cstheme="minorHAnsi"/>
          <w:color w:val="000000"/>
          <w:sz w:val="20"/>
          <w:szCs w:val="20"/>
        </w:rPr>
        <w:t>Fdo</w:t>
      </w:r>
      <w:proofErr w:type="spellEnd"/>
    </w:p>
    <w:p w14:paraId="70707AB4" w14:textId="77777777" w:rsidR="006640A5" w:rsidRDefault="006640A5" w:rsidP="0067754B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2B6436B1" w14:textId="5E62770F" w:rsidR="006640A5" w:rsidRDefault="006640A5">
      <w:pPr>
        <w:rPr>
          <w:rFonts w:cstheme="minorHAnsi"/>
          <w:b/>
          <w:sz w:val="28"/>
          <w:szCs w:val="28"/>
          <w:u w:val="single"/>
        </w:rPr>
      </w:pPr>
    </w:p>
    <w:sectPr w:rsidR="006640A5" w:rsidSect="00857F7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701" w:bottom="1417" w:left="170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B1156B" w14:textId="77777777" w:rsidR="00596EDA" w:rsidRDefault="00596EDA" w:rsidP="0047014E">
      <w:pPr>
        <w:spacing w:after="0" w:line="240" w:lineRule="auto"/>
      </w:pPr>
      <w:r>
        <w:separator/>
      </w:r>
    </w:p>
  </w:endnote>
  <w:endnote w:type="continuationSeparator" w:id="0">
    <w:p w14:paraId="4DF3A35A" w14:textId="77777777" w:rsidR="00596EDA" w:rsidRDefault="00596EDA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9A7BE2" w14:textId="77777777" w:rsidR="00857F74" w:rsidRDefault="00857F7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05565E" w14:textId="77777777" w:rsidR="00857F74" w:rsidRDefault="00857F7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B3F808" w14:textId="77777777" w:rsidR="00857F74" w:rsidRDefault="00857F7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D76C57" w14:textId="77777777" w:rsidR="00596EDA" w:rsidRDefault="00596EDA" w:rsidP="0047014E">
      <w:pPr>
        <w:spacing w:after="0" w:line="240" w:lineRule="auto"/>
      </w:pPr>
      <w:r>
        <w:separator/>
      </w:r>
    </w:p>
  </w:footnote>
  <w:footnote w:type="continuationSeparator" w:id="0">
    <w:p w14:paraId="08AC77DB" w14:textId="77777777" w:rsidR="00596EDA" w:rsidRDefault="00596EDA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FAC004" w14:textId="77777777" w:rsidR="00857F74" w:rsidRDefault="00857F7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6062" w:type="pct"/>
      <w:jc w:val="center"/>
      <w:tblLook w:val="04A0" w:firstRow="1" w:lastRow="0" w:firstColumn="1" w:lastColumn="0" w:noHBand="0" w:noVBand="1"/>
    </w:tblPr>
    <w:tblGrid>
      <w:gridCol w:w="277"/>
      <w:gridCol w:w="276"/>
      <w:gridCol w:w="9481"/>
      <w:gridCol w:w="276"/>
    </w:tblGrid>
    <w:tr w:rsidR="00596EDA" w14:paraId="2FD691BD" w14:textId="77777777" w:rsidTr="00C86000">
      <w:trPr>
        <w:trHeight w:val="660"/>
        <w:jc w:val="center"/>
      </w:trPr>
      <w:tc>
        <w:tcPr>
          <w:tcW w:w="134" w:type="pct"/>
          <w:vAlign w:val="center"/>
        </w:tcPr>
        <w:p w14:paraId="08055831" w14:textId="7524721F" w:rsidR="00596EDA" w:rsidRDefault="00596EDA" w:rsidP="00897A8D">
          <w:pPr>
            <w:pStyle w:val="Encabezado"/>
            <w:spacing w:before="60" w:after="60" w:line="254" w:lineRule="auto"/>
            <w:jc w:val="center"/>
          </w:pPr>
        </w:p>
      </w:tc>
      <w:tc>
        <w:tcPr>
          <w:tcW w:w="134" w:type="pct"/>
          <w:vAlign w:val="center"/>
          <w:hideMark/>
        </w:tcPr>
        <w:p w14:paraId="5014FC88" w14:textId="27C996A9" w:rsidR="00596EDA" w:rsidRDefault="00596EDA" w:rsidP="00897A8D">
          <w:pPr>
            <w:pStyle w:val="Encabezado"/>
            <w:spacing w:before="60" w:after="60" w:line="254" w:lineRule="auto"/>
            <w:ind w:left="-85"/>
            <w:jc w:val="center"/>
          </w:pPr>
        </w:p>
      </w:tc>
      <w:tc>
        <w:tcPr>
          <w:tcW w:w="4597" w:type="pct"/>
          <w:vAlign w:val="center"/>
          <w:hideMark/>
        </w:tcPr>
        <w:tbl>
          <w:tblPr>
            <w:tblW w:w="5472" w:type="pct"/>
            <w:jc w:val="center"/>
            <w:tblLook w:val="04A0" w:firstRow="1" w:lastRow="0" w:firstColumn="1" w:lastColumn="0" w:noHBand="0" w:noVBand="1"/>
          </w:tblPr>
          <w:tblGrid>
            <w:gridCol w:w="2590"/>
            <w:gridCol w:w="2888"/>
            <w:gridCol w:w="2780"/>
            <w:gridCol w:w="1882"/>
          </w:tblGrid>
          <w:tr w:rsidR="00C86000" w14:paraId="6CBEA30B" w14:textId="77777777" w:rsidTr="00FB1AF0">
            <w:trPr>
              <w:trHeight w:val="660"/>
              <w:jc w:val="center"/>
            </w:trPr>
            <w:tc>
              <w:tcPr>
                <w:tcW w:w="1277" w:type="pct"/>
                <w:vAlign w:val="center"/>
                <w:hideMark/>
              </w:tcPr>
              <w:p w14:paraId="7C0F1B54" w14:textId="77777777" w:rsidR="00C86000" w:rsidRDefault="00C86000" w:rsidP="00C86000">
                <w:pPr>
                  <w:pStyle w:val="Encabezado"/>
                  <w:spacing w:before="60" w:after="60" w:line="256" w:lineRule="auto"/>
                  <w:jc w:val="center"/>
                </w:pPr>
                <w:r w:rsidRPr="00EA2A0F">
                  <w:rPr>
                    <w:noProof/>
                    <w:lang w:eastAsia="es-ES"/>
                  </w:rPr>
                  <w:drawing>
                    <wp:inline distT="0" distB="0" distL="0" distR="0" wp14:anchorId="1B4A1AE3" wp14:editId="04F643DF">
                      <wp:extent cx="1378585" cy="416560"/>
                      <wp:effectExtent l="0" t="0" r="0" b="2540"/>
                      <wp:docPr id="1766350127" name="Imagen 4" descr="Interfaz de usuario gráfica, Aplicación, Teams&#10;&#10;Descripción generada automáticament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884202667" descr="Interfaz de usuario gráfica, Aplicación, Teams&#10;&#10;Descripción generada automáticamente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378585" cy="416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1424" w:type="pct"/>
                <w:vAlign w:val="center"/>
                <w:hideMark/>
              </w:tcPr>
              <w:p w14:paraId="6A986604" w14:textId="77777777" w:rsidR="00C86000" w:rsidRDefault="00C86000" w:rsidP="00C86000">
                <w:pPr>
                  <w:pStyle w:val="Encabezado"/>
                  <w:spacing w:before="60" w:after="60" w:line="256" w:lineRule="auto"/>
                  <w:ind w:left="-85"/>
                  <w:jc w:val="center"/>
                </w:pPr>
                <w:r>
                  <w:rPr>
                    <w:noProof/>
                    <w:lang w:eastAsia="es-ES"/>
                  </w:rPr>
                  <w:fldChar w:fldCharType="begin"/>
                </w:r>
                <w:r>
                  <w:rPr>
                    <w:noProof/>
                    <w:lang w:eastAsia="es-ES"/>
                  </w:rPr>
      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      </w:r>
                <w:r>
                  <w:rPr>
                    <w:noProof/>
                    <w:lang w:eastAsia="es-ES"/>
                  </w:rPr>
                  <w:fldChar w:fldCharType="separate"/>
                </w:r>
                <w:r>
                  <w:rPr>
                    <w:noProof/>
                    <w:lang w:eastAsia="es-ES"/>
                  </w:rPr>
                  <w:fldChar w:fldCharType="begin"/>
                </w:r>
                <w:r>
                  <w:rPr>
                    <w:noProof/>
                    <w:lang w:eastAsia="es-ES"/>
                  </w:rPr>
      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      </w:r>
                <w:r>
                  <w:rPr>
                    <w:noProof/>
                    <w:lang w:eastAsia="es-ES"/>
                  </w:rPr>
                  <w:fldChar w:fldCharType="separate"/>
                </w:r>
                <w:r>
                  <w:rPr>
                    <w:noProof/>
                    <w:lang w:eastAsia="es-ES"/>
                  </w:rPr>
                  <w:fldChar w:fldCharType="begin"/>
                </w:r>
                <w:r>
                  <w:rPr>
                    <w:noProof/>
                    <w:lang w:eastAsia="es-ES"/>
                  </w:rPr>
      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      </w:r>
                <w:r>
                  <w:rPr>
                    <w:noProof/>
                    <w:lang w:eastAsia="es-ES"/>
                  </w:rPr>
                  <w:fldChar w:fldCharType="separate"/>
                </w:r>
                <w:r w:rsidR="001F55EB">
                  <w:rPr>
                    <w:noProof/>
                    <w:lang w:eastAsia="es-ES"/>
                  </w:rPr>
                  <w:fldChar w:fldCharType="begin"/>
                </w:r>
                <w:r w:rsidR="001F55EB">
                  <w:rPr>
                    <w:noProof/>
                    <w:lang w:eastAsia="es-ES"/>
                  </w:rPr>
      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      </w:r>
                <w:r w:rsidR="001F55EB">
                  <w:rPr>
                    <w:noProof/>
                    <w:lang w:eastAsia="es-ES"/>
                  </w:rPr>
                  <w:fldChar w:fldCharType="separate"/>
                </w:r>
                <w:r w:rsidR="004729C2">
                  <w:rPr>
                    <w:noProof/>
                    <w:lang w:eastAsia="es-ES"/>
                  </w:rPr>
                  <w:fldChar w:fldCharType="begin"/>
                </w:r>
                <w:r w:rsidR="004729C2">
                  <w:rPr>
                    <w:noProof/>
                    <w:lang w:eastAsia="es-ES"/>
                  </w:rPr>
      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      </w:r>
                <w:r w:rsidR="004729C2">
                  <w:rPr>
                    <w:noProof/>
                    <w:lang w:eastAsia="es-ES"/>
                  </w:rPr>
                  <w:fldChar w:fldCharType="separate"/>
                </w:r>
                <w:r w:rsidR="00EE44BB">
                  <w:rPr>
                    <w:noProof/>
                    <w:lang w:eastAsia="es-ES"/>
                  </w:rPr>
                  <w:fldChar w:fldCharType="begin"/>
                </w:r>
                <w:r w:rsidR="00EE44BB">
                  <w:rPr>
                    <w:noProof/>
                    <w:lang w:eastAsia="es-ES"/>
                  </w:rPr>
      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      </w:r>
                <w:r w:rsidR="00EE44BB">
                  <w:rPr>
                    <w:noProof/>
                    <w:lang w:eastAsia="es-ES"/>
                  </w:rPr>
                  <w:fldChar w:fldCharType="separate"/>
                </w:r>
                <w:r w:rsidR="0098240B">
                  <w:rPr>
                    <w:noProof/>
                    <w:lang w:eastAsia="es-ES"/>
                  </w:rPr>
                  <w:fldChar w:fldCharType="begin"/>
                </w:r>
                <w:r w:rsidR="0098240B">
                  <w:rPr>
                    <w:noProof/>
                    <w:lang w:eastAsia="es-ES"/>
                  </w:rPr>
      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      </w:r>
                <w:r w:rsidR="0098240B">
                  <w:rPr>
                    <w:noProof/>
                    <w:lang w:eastAsia="es-ES"/>
                  </w:rPr>
                  <w:fldChar w:fldCharType="separate"/>
                </w:r>
                <w:r w:rsidR="002A6E82">
                  <w:rPr>
                    <w:noProof/>
                    <w:lang w:eastAsia="es-ES"/>
                  </w:rPr>
                  <w:fldChar w:fldCharType="begin"/>
                </w:r>
                <w:r w:rsidR="002A6E82">
                  <w:rPr>
                    <w:noProof/>
                    <w:lang w:eastAsia="es-ES"/>
                  </w:rPr>
      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      </w:r>
                <w:r w:rsidR="002A6E82">
                  <w:rPr>
                    <w:noProof/>
                    <w:lang w:eastAsia="es-ES"/>
                  </w:rPr>
                  <w:fldChar w:fldCharType="separate"/>
                </w:r>
                <w:r w:rsidR="00FD7964">
                  <w:rPr>
                    <w:noProof/>
                    <w:lang w:eastAsia="es-ES"/>
                  </w:rPr>
                  <w:fldChar w:fldCharType="begin"/>
                </w:r>
                <w:r w:rsidR="00FD7964">
                  <w:rPr>
                    <w:noProof/>
                    <w:lang w:eastAsia="es-ES"/>
                  </w:rPr>
      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      </w:r>
                <w:r w:rsidR="00FD7964">
                  <w:rPr>
                    <w:noProof/>
                    <w:lang w:eastAsia="es-ES"/>
                  </w:rPr>
                  <w:fldChar w:fldCharType="separate"/>
                </w:r>
                <w:r w:rsidR="00857F74">
                  <w:rPr>
                    <w:noProof/>
                    <w:lang w:eastAsia="es-ES"/>
                  </w:rPr>
                  <w:fldChar w:fldCharType="begin"/>
                </w:r>
                <w:r w:rsidR="00857F74">
                  <w:rPr>
                    <w:noProof/>
                    <w:lang w:eastAsia="es-ES"/>
                  </w:rPr>
      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      </w:r>
                <w:r w:rsidR="00857F74">
                  <w:rPr>
                    <w:noProof/>
                    <w:lang w:eastAsia="es-ES"/>
                  </w:rPr>
                  <w:fldChar w:fldCharType="separate"/>
                </w:r>
                <w:r w:rsidR="008A7A64">
                  <w:rPr>
                    <w:noProof/>
                    <w:lang w:eastAsia="es-ES"/>
                  </w:rPr>
                  <w:fldChar w:fldCharType="begin"/>
                </w:r>
                <w:r w:rsidR="008A7A64">
                  <w:rPr>
                    <w:noProof/>
                    <w:lang w:eastAsia="es-ES"/>
                  </w:rPr>
                  <w:instrText xml:space="preserve"> </w:instrText>
                </w:r>
                <w:r w:rsidR="008A7A64">
                  <w:rPr>
                    <w:noProof/>
                    <w:lang w:eastAsia="es-ES"/>
                  </w:rPr>
                  <w:instrText>INCLUDEPICTURE  "https://upload.wikimedia.org</w:instrText>
                </w:r>
                <w:r w:rsidR="008A7A64">
                  <w:rPr>
                    <w:noProof/>
                    <w:lang w:eastAsia="es-ES"/>
                  </w:rPr>
                  <w:instrText>/wikipedia/commons/thumb/7/7b/Logotipo_del_Ministerio_de_Asuntos_Econ%C3%B3micos_y_Transformaci%C3%B3n_Digital.svg/1280px-Logotipo_del_Ministerio_de_Asuntos_Econ%C3%B3micos_y_Transformaci%C3%B3n_Digital.svg.png" \* MERGEFORMATINET</w:instrText>
                </w:r>
                <w:r w:rsidR="008A7A64">
                  <w:rPr>
                    <w:noProof/>
                    <w:lang w:eastAsia="es-ES"/>
                  </w:rPr>
                  <w:instrText xml:space="preserve"> </w:instrText>
                </w:r>
                <w:r w:rsidR="008A7A64">
                  <w:rPr>
                    <w:noProof/>
                    <w:lang w:eastAsia="es-ES"/>
                  </w:rPr>
                  <w:fldChar w:fldCharType="separate"/>
                </w:r>
                <w:r w:rsidR="008A7A64">
                  <w:rPr>
                    <w:noProof/>
                    <w:lang w:eastAsia="es-ES"/>
                  </w:rPr>
                  <w:pict w14:anchorId="38F3CD13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129.35pt;height:28.7pt;visibility:visible">
                      <v:imagedata r:id="rId2" r:href="rId3"/>
                    </v:shape>
                  </w:pict>
                </w:r>
                <w:r w:rsidR="008A7A64">
                  <w:rPr>
                    <w:noProof/>
                    <w:lang w:eastAsia="es-ES"/>
                  </w:rPr>
                  <w:fldChar w:fldCharType="end"/>
                </w:r>
                <w:r w:rsidR="00857F74">
                  <w:rPr>
                    <w:noProof/>
                    <w:lang w:eastAsia="es-ES"/>
                  </w:rPr>
                  <w:fldChar w:fldCharType="end"/>
                </w:r>
                <w:r w:rsidR="00FD7964">
                  <w:rPr>
                    <w:noProof/>
                    <w:lang w:eastAsia="es-ES"/>
                  </w:rPr>
                  <w:fldChar w:fldCharType="end"/>
                </w:r>
                <w:r w:rsidR="002A6E82">
                  <w:rPr>
                    <w:noProof/>
                    <w:lang w:eastAsia="es-ES"/>
                  </w:rPr>
                  <w:fldChar w:fldCharType="end"/>
                </w:r>
                <w:r w:rsidR="0098240B">
                  <w:rPr>
                    <w:noProof/>
                    <w:lang w:eastAsia="es-ES"/>
                  </w:rPr>
                  <w:fldChar w:fldCharType="end"/>
                </w:r>
                <w:r w:rsidR="00EE44BB">
                  <w:rPr>
                    <w:noProof/>
                    <w:lang w:eastAsia="es-ES"/>
                  </w:rPr>
                  <w:fldChar w:fldCharType="end"/>
                </w:r>
                <w:r w:rsidR="004729C2">
                  <w:rPr>
                    <w:noProof/>
                    <w:lang w:eastAsia="es-ES"/>
                  </w:rPr>
                  <w:fldChar w:fldCharType="end"/>
                </w:r>
                <w:r w:rsidR="001F55EB">
                  <w:rPr>
                    <w:noProof/>
                    <w:lang w:eastAsia="es-ES"/>
                  </w:rPr>
                  <w:fldChar w:fldCharType="end"/>
                </w:r>
                <w:r>
                  <w:rPr>
                    <w:noProof/>
                    <w:lang w:eastAsia="es-ES"/>
                  </w:rPr>
                  <w:fldChar w:fldCharType="end"/>
                </w:r>
                <w:r>
                  <w:rPr>
                    <w:noProof/>
                    <w:lang w:eastAsia="es-ES"/>
                  </w:rPr>
                  <w:fldChar w:fldCharType="end"/>
                </w:r>
                <w:r>
                  <w:rPr>
                    <w:noProof/>
                    <w:lang w:eastAsia="es-ES"/>
                  </w:rPr>
                  <w:fldChar w:fldCharType="end"/>
                </w:r>
              </w:p>
            </w:tc>
            <w:tc>
              <w:tcPr>
                <w:tcW w:w="1371" w:type="pct"/>
                <w:vAlign w:val="center"/>
                <w:hideMark/>
              </w:tcPr>
              <w:p w14:paraId="738E9512" w14:textId="77777777" w:rsidR="00C86000" w:rsidRDefault="00C86000" w:rsidP="00C86000">
                <w:pPr>
                  <w:pStyle w:val="Encabezado"/>
                  <w:spacing w:before="60" w:after="60" w:line="256" w:lineRule="auto"/>
                  <w:ind w:left="-137" w:hanging="137"/>
                  <w:jc w:val="center"/>
                </w:pPr>
                <w:r w:rsidRPr="00EA2A0F">
                  <w:rPr>
                    <w:noProof/>
                    <w:lang w:eastAsia="es-ES"/>
                  </w:rPr>
                  <w:drawing>
                    <wp:inline distT="0" distB="0" distL="0" distR="0" wp14:anchorId="76966779" wp14:editId="030C8645">
                      <wp:extent cx="1644650" cy="389255"/>
                      <wp:effectExtent l="0" t="0" r="0" b="0"/>
                      <wp:docPr id="670470480" name="Imagen 3" descr="Interfaz de usuario gráfica, Texto, Aplicación&#10;&#10;Descripción generada automáticament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432436942" descr="Interfaz de usuario gráfica, Texto, Aplicación&#10;&#10;Descripción generada automáticamente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979" t="32173" r="3012" b="32202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644650" cy="3892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928" w:type="pct"/>
                <w:vAlign w:val="center"/>
                <w:hideMark/>
              </w:tcPr>
              <w:p w14:paraId="3FF9C9C7" w14:textId="77777777" w:rsidR="00C86000" w:rsidRDefault="00C86000" w:rsidP="00C86000">
                <w:pPr>
                  <w:pStyle w:val="Encabezado"/>
                  <w:spacing w:before="60" w:after="60" w:line="256" w:lineRule="auto"/>
                  <w:ind w:left="-212" w:hanging="70"/>
                  <w:jc w:val="center"/>
                </w:pPr>
                <w:r w:rsidRPr="00EA2A0F">
                  <w:rPr>
                    <w:noProof/>
                    <w:lang w:eastAsia="es-ES"/>
                  </w:rPr>
                  <w:drawing>
                    <wp:inline distT="0" distB="0" distL="0" distR="0" wp14:anchorId="1287BB8B" wp14:editId="7C3278FE">
                      <wp:extent cx="1071245" cy="313690"/>
                      <wp:effectExtent l="0" t="0" r="0" b="0"/>
                      <wp:docPr id="1820232890" name="Imagen 2" descr="Logotipo&#10;&#10;Descripción generada automáticament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102324150" descr="Logotipo&#10;&#10;Descripción generada automáticamente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071245" cy="3136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  <w:tr w:rsidR="00C86000" w14:paraId="56FBF746" w14:textId="77777777" w:rsidTr="00FB1AF0">
            <w:trPr>
              <w:trHeight w:val="660"/>
              <w:jc w:val="center"/>
            </w:trPr>
            <w:tc>
              <w:tcPr>
                <w:tcW w:w="5000" w:type="pct"/>
                <w:gridSpan w:val="4"/>
                <w:vAlign w:val="center"/>
                <w:hideMark/>
              </w:tcPr>
              <w:p w14:paraId="6881CF56" w14:textId="77777777" w:rsidR="00C86000" w:rsidRDefault="00C86000" w:rsidP="00C86000">
                <w:pPr>
                  <w:pStyle w:val="Encabezado"/>
                  <w:spacing w:before="60" w:after="60" w:line="256" w:lineRule="auto"/>
                  <w:jc w:val="center"/>
                </w:pPr>
                <w:r>
                  <w:rPr>
                    <w:noProof/>
                    <w:lang w:eastAsia="es-ES"/>
                  </w:rPr>
                  <w:drawing>
                    <wp:anchor distT="0" distB="0" distL="114300" distR="114300" simplePos="0" relativeHeight="251660288" behindDoc="1" locked="0" layoutInCell="1" allowOverlap="1" wp14:anchorId="3758B3A4" wp14:editId="60F06EB9">
                      <wp:simplePos x="0" y="0"/>
                      <wp:positionH relativeFrom="column">
                        <wp:posOffset>2058670</wp:posOffset>
                      </wp:positionH>
                      <wp:positionV relativeFrom="paragraph">
                        <wp:posOffset>60325</wp:posOffset>
                      </wp:positionV>
                      <wp:extent cx="1741170" cy="617220"/>
                      <wp:effectExtent l="0" t="0" r="0" b="1905"/>
                      <wp:wrapTight wrapText="bothSides">
                        <wp:wrapPolygon edited="0">
                          <wp:start x="0" y="0"/>
                          <wp:lineTo x="0" y="20667"/>
                          <wp:lineTo x="21269" y="20667"/>
                          <wp:lineTo x="21269" y="0"/>
                          <wp:lineTo x="0" y="0"/>
                        </wp:wrapPolygon>
                      </wp:wrapTight>
                      <wp:docPr id="498619894" name="Imagen 498619894" descr="Texto&#10;&#10;Descripción generada automáticament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98619894" name="Imagen 498619894" descr="Texto&#10;&#10;Descripción generada automáticamente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741170" cy="61722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w:r>
                <w:r>
                  <w:rPr>
                    <w:noProof/>
                    <w:lang w:eastAsia="es-ES"/>
                  </w:rPr>
                  <w:drawing>
                    <wp:anchor distT="0" distB="0" distL="114300" distR="114300" simplePos="0" relativeHeight="251659264" behindDoc="1" locked="0" layoutInCell="1" allowOverlap="1" wp14:anchorId="02D48860" wp14:editId="2E808432">
                      <wp:simplePos x="0" y="0"/>
                      <wp:positionH relativeFrom="column">
                        <wp:posOffset>1358900</wp:posOffset>
                      </wp:positionH>
                      <wp:positionV relativeFrom="paragraph">
                        <wp:posOffset>102235</wp:posOffset>
                      </wp:positionV>
                      <wp:extent cx="852170" cy="448310"/>
                      <wp:effectExtent l="0" t="0" r="5080" b="8890"/>
                      <wp:wrapTight wrapText="bothSides">
                        <wp:wrapPolygon edited="0">
                          <wp:start x="0" y="0"/>
                          <wp:lineTo x="0" y="21110"/>
                          <wp:lineTo x="21246" y="21110"/>
                          <wp:lineTo x="21246" y="0"/>
                          <wp:lineTo x="0" y="0"/>
                        </wp:wrapPolygon>
                      </wp:wrapTight>
                      <wp:docPr id="1" name="Imagen 1" descr="Logo de Cantabria Next Generation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Imagen 1" descr="Logo de Cantabria Next Generation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52170" cy="4483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w:r>
              </w:p>
            </w:tc>
          </w:tr>
        </w:tbl>
        <w:p w14:paraId="5028D81A" w14:textId="2A1D19C8" w:rsidR="00596EDA" w:rsidRDefault="00596EDA" w:rsidP="00897A8D">
          <w:pPr>
            <w:pStyle w:val="Encabezado"/>
            <w:spacing w:before="60" w:after="60" w:line="254" w:lineRule="auto"/>
            <w:ind w:left="-137" w:hanging="137"/>
            <w:jc w:val="center"/>
          </w:pPr>
        </w:p>
      </w:tc>
      <w:tc>
        <w:tcPr>
          <w:tcW w:w="134" w:type="pct"/>
          <w:vAlign w:val="center"/>
          <w:hideMark/>
        </w:tcPr>
        <w:p w14:paraId="49F75076" w14:textId="40C4D1E7" w:rsidR="00596EDA" w:rsidRDefault="00596EDA" w:rsidP="00897A8D">
          <w:pPr>
            <w:pStyle w:val="Encabezado"/>
            <w:spacing w:before="60" w:after="60" w:line="254" w:lineRule="auto"/>
            <w:ind w:left="-212" w:hanging="70"/>
            <w:jc w:val="center"/>
          </w:pPr>
        </w:p>
      </w:tc>
    </w:tr>
  </w:tbl>
  <w:p w14:paraId="7B2E84CE" w14:textId="63B71E70" w:rsidR="00596EDA" w:rsidRPr="00897A8D" w:rsidRDefault="00596EDA" w:rsidP="001F55EB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D6210E" w14:textId="77777777" w:rsidR="00857F74" w:rsidRDefault="00857F7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B140B"/>
    <w:multiLevelType w:val="hybridMultilevel"/>
    <w:tmpl w:val="0464E10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7B7338"/>
    <w:multiLevelType w:val="hybridMultilevel"/>
    <w:tmpl w:val="8430BE40"/>
    <w:lvl w:ilvl="0" w:tplc="629696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1F7140"/>
    <w:multiLevelType w:val="hybridMultilevel"/>
    <w:tmpl w:val="A4607F2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FE30B0"/>
    <w:multiLevelType w:val="hybridMultilevel"/>
    <w:tmpl w:val="2698F654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22660B"/>
    <w:multiLevelType w:val="hybridMultilevel"/>
    <w:tmpl w:val="165AC2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0A4091"/>
    <w:multiLevelType w:val="hybridMultilevel"/>
    <w:tmpl w:val="B4B4DD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E8746E"/>
    <w:multiLevelType w:val="hybridMultilevel"/>
    <w:tmpl w:val="0464E1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25D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9745942"/>
    <w:multiLevelType w:val="hybridMultilevel"/>
    <w:tmpl w:val="8B70BF64"/>
    <w:lvl w:ilvl="0" w:tplc="B64055C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C447F4"/>
    <w:multiLevelType w:val="hybridMultilevel"/>
    <w:tmpl w:val="F6525A6C"/>
    <w:lvl w:ilvl="0" w:tplc="7F704A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03520D"/>
    <w:multiLevelType w:val="hybridMultilevel"/>
    <w:tmpl w:val="0464E1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25D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A6C11F3"/>
    <w:multiLevelType w:val="hybridMultilevel"/>
    <w:tmpl w:val="795C1AA0"/>
    <w:lvl w:ilvl="0" w:tplc="260039B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783444D1"/>
    <w:multiLevelType w:val="hybridMultilevel"/>
    <w:tmpl w:val="3D12391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8"/>
  </w:num>
  <w:num w:numId="5">
    <w:abstractNumId w:val="1"/>
  </w:num>
  <w:num w:numId="6">
    <w:abstractNumId w:val="5"/>
  </w:num>
  <w:num w:numId="7">
    <w:abstractNumId w:val="10"/>
  </w:num>
  <w:num w:numId="8">
    <w:abstractNumId w:val="2"/>
  </w:num>
  <w:num w:numId="9">
    <w:abstractNumId w:val="6"/>
  </w:num>
  <w:num w:numId="10">
    <w:abstractNumId w:val="11"/>
  </w:num>
  <w:num w:numId="11">
    <w:abstractNumId w:val="9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08"/>
  <w:hyphenationZone w:val="425"/>
  <w:evenAndOddHeaders/>
  <w:characterSpacingControl w:val="doNotCompress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00B7A"/>
    <w:rsid w:val="00001EA3"/>
    <w:rsid w:val="00047A39"/>
    <w:rsid w:val="00053F21"/>
    <w:rsid w:val="0006296B"/>
    <w:rsid w:val="00073895"/>
    <w:rsid w:val="00075014"/>
    <w:rsid w:val="000C7BF9"/>
    <w:rsid w:val="000E42A5"/>
    <w:rsid w:val="00150E96"/>
    <w:rsid w:val="00173057"/>
    <w:rsid w:val="00176437"/>
    <w:rsid w:val="00184E8F"/>
    <w:rsid w:val="001B1E6E"/>
    <w:rsid w:val="001B3A65"/>
    <w:rsid w:val="001B57FD"/>
    <w:rsid w:val="001F3F4A"/>
    <w:rsid w:val="001F55EB"/>
    <w:rsid w:val="002105E4"/>
    <w:rsid w:val="002155C5"/>
    <w:rsid w:val="00221FF3"/>
    <w:rsid w:val="00224A11"/>
    <w:rsid w:val="00226A23"/>
    <w:rsid w:val="002339C2"/>
    <w:rsid w:val="00240B48"/>
    <w:rsid w:val="00243CDE"/>
    <w:rsid w:val="00281496"/>
    <w:rsid w:val="002A1931"/>
    <w:rsid w:val="002A6E82"/>
    <w:rsid w:val="002C6663"/>
    <w:rsid w:val="002E349C"/>
    <w:rsid w:val="002E4333"/>
    <w:rsid w:val="002F5A3E"/>
    <w:rsid w:val="00331CA6"/>
    <w:rsid w:val="00361B69"/>
    <w:rsid w:val="003B0685"/>
    <w:rsid w:val="003C5BAD"/>
    <w:rsid w:val="003C66B9"/>
    <w:rsid w:val="003D1EDD"/>
    <w:rsid w:val="00413408"/>
    <w:rsid w:val="00433A24"/>
    <w:rsid w:val="0044724B"/>
    <w:rsid w:val="0047014E"/>
    <w:rsid w:val="004729C2"/>
    <w:rsid w:val="00485A7F"/>
    <w:rsid w:val="004861C9"/>
    <w:rsid w:val="004A572F"/>
    <w:rsid w:val="004B73F2"/>
    <w:rsid w:val="004B749C"/>
    <w:rsid w:val="004D1C98"/>
    <w:rsid w:val="004D4F6D"/>
    <w:rsid w:val="004E40F0"/>
    <w:rsid w:val="004E578F"/>
    <w:rsid w:val="00515163"/>
    <w:rsid w:val="0053576C"/>
    <w:rsid w:val="005476C5"/>
    <w:rsid w:val="005538C7"/>
    <w:rsid w:val="00563CE2"/>
    <w:rsid w:val="0056732C"/>
    <w:rsid w:val="00575B34"/>
    <w:rsid w:val="00596EDA"/>
    <w:rsid w:val="005B0C7D"/>
    <w:rsid w:val="005C01EA"/>
    <w:rsid w:val="005C0876"/>
    <w:rsid w:val="005C6406"/>
    <w:rsid w:val="005F065B"/>
    <w:rsid w:val="005F48D6"/>
    <w:rsid w:val="00605D5B"/>
    <w:rsid w:val="00615782"/>
    <w:rsid w:val="00632634"/>
    <w:rsid w:val="00657FD1"/>
    <w:rsid w:val="006640A5"/>
    <w:rsid w:val="0067754B"/>
    <w:rsid w:val="00693217"/>
    <w:rsid w:val="006A59E0"/>
    <w:rsid w:val="006B65C0"/>
    <w:rsid w:val="006C51A8"/>
    <w:rsid w:val="006C7A62"/>
    <w:rsid w:val="006D0A29"/>
    <w:rsid w:val="006D19CD"/>
    <w:rsid w:val="006D4679"/>
    <w:rsid w:val="007153AD"/>
    <w:rsid w:val="00723B7F"/>
    <w:rsid w:val="00726070"/>
    <w:rsid w:val="0072680A"/>
    <w:rsid w:val="00747451"/>
    <w:rsid w:val="00752DCD"/>
    <w:rsid w:val="007531FE"/>
    <w:rsid w:val="00756122"/>
    <w:rsid w:val="00760F0B"/>
    <w:rsid w:val="00766125"/>
    <w:rsid w:val="007923F4"/>
    <w:rsid w:val="007A243E"/>
    <w:rsid w:val="007C2AD7"/>
    <w:rsid w:val="007E01AD"/>
    <w:rsid w:val="007F181A"/>
    <w:rsid w:val="00800FDA"/>
    <w:rsid w:val="00804149"/>
    <w:rsid w:val="008143E4"/>
    <w:rsid w:val="00814DB9"/>
    <w:rsid w:val="00816133"/>
    <w:rsid w:val="00821B0C"/>
    <w:rsid w:val="00854900"/>
    <w:rsid w:val="00854BD9"/>
    <w:rsid w:val="00857F74"/>
    <w:rsid w:val="00862698"/>
    <w:rsid w:val="0088633D"/>
    <w:rsid w:val="0088770B"/>
    <w:rsid w:val="00893657"/>
    <w:rsid w:val="00897A8D"/>
    <w:rsid w:val="008A7A64"/>
    <w:rsid w:val="008C533C"/>
    <w:rsid w:val="008E46F3"/>
    <w:rsid w:val="008E48CB"/>
    <w:rsid w:val="009165D0"/>
    <w:rsid w:val="00925B93"/>
    <w:rsid w:val="009327BF"/>
    <w:rsid w:val="00951C38"/>
    <w:rsid w:val="00953B3F"/>
    <w:rsid w:val="00953FB0"/>
    <w:rsid w:val="00957355"/>
    <w:rsid w:val="00966FB1"/>
    <w:rsid w:val="0098240B"/>
    <w:rsid w:val="00983258"/>
    <w:rsid w:val="009933B2"/>
    <w:rsid w:val="009E7036"/>
    <w:rsid w:val="009F0ED0"/>
    <w:rsid w:val="00A03987"/>
    <w:rsid w:val="00A05E31"/>
    <w:rsid w:val="00A06C47"/>
    <w:rsid w:val="00A7047D"/>
    <w:rsid w:val="00A737F0"/>
    <w:rsid w:val="00A741E6"/>
    <w:rsid w:val="00A85715"/>
    <w:rsid w:val="00A86307"/>
    <w:rsid w:val="00AA6CDA"/>
    <w:rsid w:val="00AB177B"/>
    <w:rsid w:val="00AC53E8"/>
    <w:rsid w:val="00AD3ED3"/>
    <w:rsid w:val="00AE13DB"/>
    <w:rsid w:val="00AF11A1"/>
    <w:rsid w:val="00AF6CF1"/>
    <w:rsid w:val="00B035E3"/>
    <w:rsid w:val="00B121AE"/>
    <w:rsid w:val="00B22876"/>
    <w:rsid w:val="00B22FB2"/>
    <w:rsid w:val="00B23566"/>
    <w:rsid w:val="00B257AC"/>
    <w:rsid w:val="00B435B0"/>
    <w:rsid w:val="00B451F2"/>
    <w:rsid w:val="00B46DB8"/>
    <w:rsid w:val="00B50A79"/>
    <w:rsid w:val="00B53771"/>
    <w:rsid w:val="00B66BE0"/>
    <w:rsid w:val="00B85303"/>
    <w:rsid w:val="00B96BAE"/>
    <w:rsid w:val="00BB029F"/>
    <w:rsid w:val="00BC0B37"/>
    <w:rsid w:val="00BD3421"/>
    <w:rsid w:val="00BE1147"/>
    <w:rsid w:val="00BE15C2"/>
    <w:rsid w:val="00BE2387"/>
    <w:rsid w:val="00BF0B67"/>
    <w:rsid w:val="00C4065E"/>
    <w:rsid w:val="00C57676"/>
    <w:rsid w:val="00C82F30"/>
    <w:rsid w:val="00C8505F"/>
    <w:rsid w:val="00C86000"/>
    <w:rsid w:val="00C876CE"/>
    <w:rsid w:val="00C93577"/>
    <w:rsid w:val="00C96901"/>
    <w:rsid w:val="00CA38E7"/>
    <w:rsid w:val="00CA3E71"/>
    <w:rsid w:val="00CA6603"/>
    <w:rsid w:val="00CC54C0"/>
    <w:rsid w:val="00CC5657"/>
    <w:rsid w:val="00CD3156"/>
    <w:rsid w:val="00CF4607"/>
    <w:rsid w:val="00CF68EC"/>
    <w:rsid w:val="00D257F5"/>
    <w:rsid w:val="00D32C71"/>
    <w:rsid w:val="00D357B1"/>
    <w:rsid w:val="00D50911"/>
    <w:rsid w:val="00D525DD"/>
    <w:rsid w:val="00D57D6C"/>
    <w:rsid w:val="00D75D28"/>
    <w:rsid w:val="00D77911"/>
    <w:rsid w:val="00D85E39"/>
    <w:rsid w:val="00DF15C7"/>
    <w:rsid w:val="00DF2892"/>
    <w:rsid w:val="00E01EAC"/>
    <w:rsid w:val="00E163FD"/>
    <w:rsid w:val="00E1727D"/>
    <w:rsid w:val="00E30CFB"/>
    <w:rsid w:val="00E41DA6"/>
    <w:rsid w:val="00E45683"/>
    <w:rsid w:val="00E6160D"/>
    <w:rsid w:val="00E73633"/>
    <w:rsid w:val="00E843E8"/>
    <w:rsid w:val="00E856F8"/>
    <w:rsid w:val="00EA60DA"/>
    <w:rsid w:val="00ED5E93"/>
    <w:rsid w:val="00EE44BB"/>
    <w:rsid w:val="00F369F5"/>
    <w:rsid w:val="00F50009"/>
    <w:rsid w:val="00F73CDD"/>
    <w:rsid w:val="00F7707A"/>
    <w:rsid w:val="00F83AD0"/>
    <w:rsid w:val="00F83EA8"/>
    <w:rsid w:val="00FA7C2A"/>
    <w:rsid w:val="00FB2A3E"/>
    <w:rsid w:val="00FC484C"/>
    <w:rsid w:val="00FD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5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B8530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51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51F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24A11"/>
    <w:rPr>
      <w:color w:val="0563C1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224A1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24A1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rsid w:val="00854900"/>
    <w:pPr>
      <w:spacing w:before="100" w:beforeAutospacing="1" w:after="100" w:afterAutospacing="1" w:line="284" w:lineRule="atLeast"/>
      <w:jc w:val="both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numbering" w:customStyle="1" w:styleId="Sinlista1">
    <w:name w:val="Sin lista1"/>
    <w:next w:val="Sinlista"/>
    <w:uiPriority w:val="99"/>
    <w:semiHidden/>
    <w:unhideWhenUsed/>
    <w:rsid w:val="00854900"/>
  </w:style>
  <w:style w:type="paragraph" w:customStyle="1" w:styleId="msonormal0">
    <w:name w:val="msonormal"/>
    <w:basedOn w:val="Normal"/>
    <w:rsid w:val="00854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5">
    <w:name w:val="xl65"/>
    <w:basedOn w:val="Normal"/>
    <w:rsid w:val="00854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numbering" w:customStyle="1" w:styleId="Sinlista2">
    <w:name w:val="Sin lista2"/>
    <w:next w:val="Sinlista"/>
    <w:uiPriority w:val="99"/>
    <w:semiHidden/>
    <w:unhideWhenUsed/>
    <w:rsid w:val="00854900"/>
  </w:style>
  <w:style w:type="paragraph" w:customStyle="1" w:styleId="xl66">
    <w:name w:val="xl66"/>
    <w:basedOn w:val="Normal"/>
    <w:rsid w:val="00854900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1F497D" w:fill="1F497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4"/>
      <w:szCs w:val="24"/>
      <w:lang w:eastAsia="es-ES"/>
    </w:rPr>
  </w:style>
  <w:style w:type="paragraph" w:customStyle="1" w:styleId="xl67">
    <w:name w:val="xl67"/>
    <w:basedOn w:val="Normal"/>
    <w:rsid w:val="00854900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1F497D" w:fill="1F497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4"/>
      <w:szCs w:val="24"/>
      <w:lang w:eastAsia="es-ES"/>
    </w:rPr>
  </w:style>
  <w:style w:type="paragraph" w:customStyle="1" w:styleId="xl68">
    <w:name w:val="xl68"/>
    <w:basedOn w:val="Normal"/>
    <w:rsid w:val="00854900"/>
    <w:pPr>
      <w:pBdr>
        <w:left w:val="single" w:sz="4" w:space="0" w:color="000000"/>
        <w:right w:val="single" w:sz="4" w:space="0" w:color="000000"/>
      </w:pBdr>
      <w:shd w:val="clear" w:color="1F497D" w:fill="1F497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4"/>
      <w:szCs w:val="24"/>
      <w:lang w:eastAsia="es-ES"/>
    </w:rPr>
  </w:style>
  <w:style w:type="paragraph" w:customStyle="1" w:styleId="xl69">
    <w:name w:val="xl69"/>
    <w:basedOn w:val="Normal"/>
    <w:rsid w:val="0085490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1F497D" w:fill="1F497D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FFFF"/>
      <w:sz w:val="24"/>
      <w:szCs w:val="24"/>
      <w:lang w:eastAsia="es-ES"/>
    </w:rPr>
  </w:style>
  <w:style w:type="paragraph" w:customStyle="1" w:styleId="xl70">
    <w:name w:val="xl70"/>
    <w:basedOn w:val="Normal"/>
    <w:rsid w:val="0085490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FFFFFF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customStyle="1" w:styleId="xl71">
    <w:name w:val="xl71"/>
    <w:basedOn w:val="Normal"/>
    <w:rsid w:val="00854900"/>
    <w:pPr>
      <w:pBdr>
        <w:top w:val="single" w:sz="8" w:space="0" w:color="auto"/>
        <w:left w:val="single" w:sz="4" w:space="0" w:color="000000"/>
        <w:bottom w:val="single" w:sz="8" w:space="0" w:color="auto"/>
      </w:pBdr>
      <w:shd w:val="clear" w:color="FFFFFF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customStyle="1" w:styleId="xl72">
    <w:name w:val="xl72"/>
    <w:basedOn w:val="Normal"/>
    <w:rsid w:val="00854900"/>
    <w:pPr>
      <w:pBdr>
        <w:top w:val="single" w:sz="8" w:space="0" w:color="auto"/>
        <w:left w:val="single" w:sz="4" w:space="0" w:color="000000"/>
        <w:bottom w:val="single" w:sz="8" w:space="0" w:color="auto"/>
        <w:right w:val="single" w:sz="8" w:space="0" w:color="auto"/>
      </w:pBdr>
      <w:shd w:val="clear" w:color="FFFFFF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styleId="Revisin">
    <w:name w:val="Revision"/>
    <w:hidden/>
    <w:uiPriority w:val="99"/>
    <w:semiHidden/>
    <w:rsid w:val="00563C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1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https://upload.wikimedia.org/wikipedia/commons/thumb/7/7b/Logotipo_del_Ministerio_de_Asuntos_Econ%C3%B3micos_y_Transformaci%C3%B3n_Digital.svg/1280px-Logotipo_del_Ministerio_de_Asuntos_Econ%C3%B3micos_y_Transformaci%C3%B3n_Digital.svg.png" TargetMode="External"/><Relationship Id="rId7" Type="http://schemas.openxmlformats.org/officeDocument/2006/relationships/image" Target="media/image6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D0822-C4F8-412C-B755-87F9D6199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701</Words>
  <Characters>3860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Isabel Palacin Polan</cp:lastModifiedBy>
  <cp:revision>6</cp:revision>
  <cp:lastPrinted>2023-10-24T07:55:00Z</cp:lastPrinted>
  <dcterms:created xsi:type="dcterms:W3CDTF">2023-11-13T12:02:00Z</dcterms:created>
  <dcterms:modified xsi:type="dcterms:W3CDTF">2023-11-13T12:31:00Z</dcterms:modified>
</cp:coreProperties>
</file>